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55" w:rsidRPr="00E61055" w:rsidRDefault="00E61055" w:rsidP="00424A81">
      <w:pPr>
        <w:spacing w:after="120"/>
        <w:jc w:val="right"/>
        <w:rPr>
          <w:sz w:val="20"/>
          <w:szCs w:val="20"/>
        </w:rPr>
      </w:pPr>
    </w:p>
    <w:p w:rsidR="00E61055" w:rsidRPr="00E61055" w:rsidRDefault="00E61055" w:rsidP="00E61055">
      <w:pPr>
        <w:spacing w:after="120"/>
        <w:jc w:val="center"/>
        <w:rPr>
          <w:sz w:val="16"/>
          <w:szCs w:val="16"/>
        </w:rPr>
      </w:pPr>
      <w:r w:rsidRPr="00E61055">
        <w:rPr>
          <w:noProof/>
          <w:lang w:val="ru-RU"/>
        </w:rPr>
        <w:drawing>
          <wp:inline distT="0" distB="0" distL="0" distR="0" wp14:anchorId="07CD836F" wp14:editId="7237E3A8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055" w:rsidRPr="00E61055" w:rsidRDefault="00E61055" w:rsidP="00E61055">
      <w:pPr>
        <w:keepLines/>
        <w:spacing w:after="120"/>
        <w:jc w:val="center"/>
        <w:rPr>
          <w:b/>
          <w:caps/>
          <w:color w:val="000000"/>
          <w:sz w:val="28"/>
          <w:szCs w:val="28"/>
          <w:lang w:val="ru-RU"/>
        </w:rPr>
      </w:pPr>
      <w:r w:rsidRPr="00E61055">
        <w:rPr>
          <w:b/>
          <w:caps/>
          <w:color w:val="000000"/>
          <w:sz w:val="28"/>
          <w:szCs w:val="28"/>
          <w:lang w:val="ru-RU"/>
        </w:rPr>
        <w:t>Україна</w:t>
      </w:r>
    </w:p>
    <w:p w:rsidR="00E61055" w:rsidRPr="00E61055" w:rsidRDefault="00E61055" w:rsidP="00E61055">
      <w:pPr>
        <w:keepLines/>
        <w:spacing w:after="120"/>
        <w:ind w:hanging="119"/>
        <w:jc w:val="center"/>
        <w:rPr>
          <w:b/>
          <w:caps/>
          <w:color w:val="000000"/>
          <w:sz w:val="28"/>
          <w:szCs w:val="28"/>
          <w:lang w:val="ru-RU"/>
        </w:rPr>
      </w:pPr>
      <w:r w:rsidRPr="00E61055">
        <w:rPr>
          <w:b/>
          <w:caps/>
          <w:color w:val="000000"/>
          <w:sz w:val="28"/>
          <w:szCs w:val="28"/>
          <w:lang w:val="ru-RU"/>
        </w:rPr>
        <w:t xml:space="preserve">НОСІВСЬКА  </w:t>
      </w:r>
      <w:r w:rsidRPr="00E61055">
        <w:rPr>
          <w:b/>
          <w:caps/>
          <w:color w:val="000000"/>
          <w:sz w:val="28"/>
          <w:szCs w:val="28"/>
        </w:rPr>
        <w:t>МІСЬКА РАДА</w:t>
      </w:r>
      <w:r w:rsidRPr="00E61055">
        <w:rPr>
          <w:b/>
          <w:caps/>
          <w:color w:val="000000"/>
          <w:sz w:val="28"/>
          <w:szCs w:val="28"/>
          <w:lang w:val="ru-RU"/>
        </w:rPr>
        <w:br/>
      </w:r>
      <w:r w:rsidRPr="00E61055">
        <w:rPr>
          <w:b/>
          <w:caps/>
          <w:color w:val="000000"/>
          <w:sz w:val="28"/>
          <w:szCs w:val="28"/>
        </w:rPr>
        <w:t xml:space="preserve">Носівського району </w:t>
      </w:r>
      <w:r w:rsidRPr="00E61055">
        <w:rPr>
          <w:b/>
          <w:caps/>
          <w:color w:val="000000"/>
          <w:sz w:val="28"/>
          <w:szCs w:val="28"/>
          <w:lang w:val="ru-RU"/>
        </w:rPr>
        <w:t>ЧЕРНІГІВСЬКОЇ  ОБЛАСТІ</w:t>
      </w:r>
    </w:p>
    <w:p w:rsidR="00E61055" w:rsidRPr="00E61055" w:rsidRDefault="00E61055" w:rsidP="00E61055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61055">
        <w:rPr>
          <w:rFonts w:eastAsiaTheme="minorHAnsi"/>
          <w:b/>
          <w:sz w:val="28"/>
          <w:szCs w:val="28"/>
          <w:lang w:eastAsia="en-US"/>
        </w:rPr>
        <w:t xml:space="preserve">ВИКОНАВЧИЙ КОМІТЕТ                               </w:t>
      </w:r>
      <w:r w:rsidRPr="00E61055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</w:t>
      </w:r>
    </w:p>
    <w:p w:rsidR="00E61055" w:rsidRDefault="00E61055" w:rsidP="00E61055">
      <w:pPr>
        <w:tabs>
          <w:tab w:val="left" w:pos="2739"/>
        </w:tabs>
        <w:spacing w:after="200"/>
        <w:rPr>
          <w:rFonts w:eastAsiaTheme="minorHAnsi"/>
          <w:sz w:val="28"/>
          <w:szCs w:val="28"/>
          <w:lang w:eastAsia="en-US"/>
        </w:rPr>
      </w:pPr>
      <w:r w:rsidRPr="00E61055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Р І Ш Е Н </w:t>
      </w:r>
      <w:proofErr w:type="spellStart"/>
      <w:r w:rsidRPr="00E61055">
        <w:rPr>
          <w:rFonts w:eastAsiaTheme="minorHAnsi"/>
          <w:b/>
          <w:sz w:val="28"/>
          <w:szCs w:val="28"/>
          <w:lang w:eastAsia="en-US"/>
        </w:rPr>
        <w:t>Н</w:t>
      </w:r>
      <w:proofErr w:type="spellEnd"/>
      <w:r w:rsidRPr="00E61055">
        <w:rPr>
          <w:rFonts w:eastAsiaTheme="minorHAnsi"/>
          <w:b/>
          <w:sz w:val="28"/>
          <w:szCs w:val="28"/>
          <w:lang w:eastAsia="en-US"/>
        </w:rPr>
        <w:t xml:space="preserve"> Я </w:t>
      </w:r>
      <w:r w:rsidRPr="00E61055">
        <w:rPr>
          <w:rFonts w:eastAsiaTheme="minorHAnsi"/>
          <w:b/>
          <w:sz w:val="28"/>
          <w:szCs w:val="28"/>
          <w:lang w:eastAsia="en-US"/>
        </w:rPr>
        <w:tab/>
      </w:r>
      <w:r w:rsidRPr="00E61055">
        <w:rPr>
          <w:rFonts w:eastAsiaTheme="minorHAnsi"/>
          <w:sz w:val="22"/>
          <w:szCs w:val="22"/>
          <w:lang w:eastAsia="en-US"/>
        </w:rPr>
        <w:t xml:space="preserve">                             </w:t>
      </w:r>
      <w:r w:rsidRPr="00E61055">
        <w:rPr>
          <w:rFonts w:eastAsiaTheme="minorHAnsi"/>
          <w:sz w:val="22"/>
          <w:szCs w:val="22"/>
          <w:lang w:val="ru-RU" w:eastAsia="en-US"/>
        </w:rPr>
        <w:t xml:space="preserve">     </w:t>
      </w:r>
      <w:r w:rsidRPr="00E61055">
        <w:rPr>
          <w:rFonts w:eastAsiaTheme="minorHAnsi"/>
          <w:sz w:val="28"/>
          <w:szCs w:val="28"/>
          <w:lang w:eastAsia="en-US"/>
        </w:rPr>
        <w:t xml:space="preserve">                                       </w:t>
      </w:r>
    </w:p>
    <w:p w:rsidR="00E61055" w:rsidRPr="00E61055" w:rsidRDefault="005908B9" w:rsidP="00E61055">
      <w:pPr>
        <w:tabs>
          <w:tab w:val="left" w:pos="2739"/>
        </w:tabs>
        <w:spacing w:after="200"/>
        <w:rPr>
          <w:rFonts w:eastAsiaTheme="minorHAnsi"/>
          <w:sz w:val="28"/>
          <w:szCs w:val="28"/>
          <w:lang w:eastAsia="en-US"/>
        </w:rPr>
      </w:pPr>
      <w:r w:rsidRPr="005908B9">
        <w:rPr>
          <w:rFonts w:eastAsiaTheme="minorHAnsi"/>
          <w:sz w:val="28"/>
          <w:szCs w:val="28"/>
          <w:u w:val="single"/>
          <w:lang w:eastAsia="en-US"/>
        </w:rPr>
        <w:t xml:space="preserve">28 листопада </w:t>
      </w:r>
      <w:r w:rsidR="00AD188D" w:rsidRPr="005908B9">
        <w:rPr>
          <w:rFonts w:eastAsiaTheme="minorHAnsi"/>
          <w:sz w:val="28"/>
          <w:szCs w:val="28"/>
          <w:u w:val="single"/>
          <w:lang w:val="ru-RU" w:eastAsia="en-US"/>
        </w:rPr>
        <w:t xml:space="preserve">2019 </w:t>
      </w:r>
      <w:r w:rsidR="00AD188D" w:rsidRPr="005908B9">
        <w:rPr>
          <w:rFonts w:eastAsiaTheme="minorHAnsi"/>
          <w:sz w:val="28"/>
          <w:szCs w:val="28"/>
          <w:u w:val="single"/>
          <w:lang w:eastAsia="en-US"/>
        </w:rPr>
        <w:t>року</w:t>
      </w:r>
      <w:r w:rsidR="00E61055" w:rsidRPr="00E61055">
        <w:rPr>
          <w:rFonts w:eastAsiaTheme="minorHAnsi"/>
          <w:sz w:val="28"/>
          <w:szCs w:val="28"/>
          <w:lang w:eastAsia="en-US"/>
        </w:rPr>
        <w:t xml:space="preserve">           </w:t>
      </w:r>
      <w:r w:rsidR="00D62E1E">
        <w:rPr>
          <w:rFonts w:eastAsiaTheme="minorHAnsi"/>
          <w:sz w:val="28"/>
          <w:szCs w:val="28"/>
          <w:lang w:val="en-US" w:eastAsia="en-US"/>
        </w:rPr>
        <w:t xml:space="preserve"> </w:t>
      </w:r>
      <w:bookmarkStart w:id="0" w:name="_GoBack"/>
      <w:bookmarkEnd w:id="0"/>
      <w:r w:rsidR="00E61055" w:rsidRPr="00E61055">
        <w:rPr>
          <w:rFonts w:eastAsiaTheme="minorHAnsi"/>
          <w:sz w:val="28"/>
          <w:szCs w:val="28"/>
          <w:lang w:eastAsia="en-US"/>
        </w:rPr>
        <w:t xml:space="preserve">    м. Носівка</w:t>
      </w:r>
      <w:r w:rsidR="00E61055" w:rsidRPr="00E61055">
        <w:rPr>
          <w:rFonts w:eastAsiaTheme="minorHAnsi"/>
          <w:sz w:val="28"/>
          <w:szCs w:val="28"/>
          <w:lang w:val="ru-RU" w:eastAsia="en-US"/>
        </w:rPr>
        <w:t xml:space="preserve">   </w:t>
      </w:r>
      <w:r w:rsidR="00E61055" w:rsidRPr="00E61055">
        <w:rPr>
          <w:rFonts w:eastAsiaTheme="minorHAnsi"/>
          <w:sz w:val="28"/>
          <w:szCs w:val="28"/>
          <w:lang w:eastAsia="en-US"/>
        </w:rPr>
        <w:t xml:space="preserve">                                           №</w:t>
      </w:r>
      <w:r w:rsidR="00177DE6" w:rsidRPr="00D62E1E">
        <w:rPr>
          <w:rFonts w:eastAsiaTheme="minorHAnsi"/>
          <w:sz w:val="28"/>
          <w:szCs w:val="28"/>
          <w:lang w:val="ru-RU" w:eastAsia="en-US"/>
        </w:rPr>
        <w:t xml:space="preserve"> 356</w:t>
      </w:r>
      <w:r w:rsidR="00E61055" w:rsidRPr="00E61055">
        <w:rPr>
          <w:rFonts w:eastAsiaTheme="minorHAnsi"/>
          <w:b/>
          <w:sz w:val="28"/>
          <w:szCs w:val="28"/>
          <w:lang w:eastAsia="en-US"/>
        </w:rPr>
        <w:t xml:space="preserve">              </w:t>
      </w:r>
    </w:p>
    <w:p w:rsidR="00E61055" w:rsidRDefault="00E61055" w:rsidP="00E61055">
      <w:pPr>
        <w:ind w:right="4436"/>
        <w:rPr>
          <w:b/>
          <w:i/>
          <w:sz w:val="28"/>
        </w:rPr>
      </w:pPr>
      <w:r>
        <w:rPr>
          <w:b/>
          <w:i/>
          <w:sz w:val="28"/>
        </w:rPr>
        <w:t xml:space="preserve">Про затвердження календарного </w:t>
      </w:r>
    </w:p>
    <w:p w:rsidR="00E61055" w:rsidRDefault="00E61055" w:rsidP="00E61055">
      <w:pPr>
        <w:ind w:right="4436"/>
        <w:rPr>
          <w:b/>
          <w:i/>
          <w:sz w:val="28"/>
        </w:rPr>
      </w:pPr>
      <w:r>
        <w:rPr>
          <w:b/>
          <w:i/>
          <w:sz w:val="28"/>
        </w:rPr>
        <w:t>плану заходів на 2020 рік</w:t>
      </w:r>
    </w:p>
    <w:p w:rsidR="00E61055" w:rsidRPr="00953F49" w:rsidRDefault="00E61055" w:rsidP="00E61055">
      <w:pPr>
        <w:tabs>
          <w:tab w:val="left" w:pos="945"/>
        </w:tabs>
        <w:ind w:right="4436"/>
        <w:rPr>
          <w:b/>
          <w:i/>
          <w:sz w:val="28"/>
        </w:rPr>
      </w:pPr>
      <w:r w:rsidRPr="00953F49">
        <w:rPr>
          <w:b/>
          <w:i/>
          <w:sz w:val="28"/>
        </w:rPr>
        <w:tab/>
      </w:r>
    </w:p>
    <w:p w:rsidR="00E61055" w:rsidRPr="00325D2C" w:rsidRDefault="00E61055" w:rsidP="00E61055">
      <w:pPr>
        <w:jc w:val="both"/>
        <w:rPr>
          <w:sz w:val="28"/>
        </w:rPr>
      </w:pPr>
      <w:r>
        <w:rPr>
          <w:sz w:val="28"/>
        </w:rPr>
        <w:tab/>
        <w:t>Відповідно до стат</w:t>
      </w:r>
      <w:r w:rsidR="00424A81">
        <w:rPr>
          <w:sz w:val="28"/>
        </w:rPr>
        <w:t>ей 28, 32</w:t>
      </w:r>
      <w:r>
        <w:rPr>
          <w:sz w:val="28"/>
        </w:rPr>
        <w:t xml:space="preserve"> Закону України «Про місцеве самоврядування в Україні», </w:t>
      </w:r>
      <w:r w:rsidRPr="00730507">
        <w:rPr>
          <w:sz w:val="28"/>
        </w:rPr>
        <w:t xml:space="preserve"> </w:t>
      </w:r>
      <w:r>
        <w:rPr>
          <w:sz w:val="28"/>
        </w:rPr>
        <w:t>Закону України «Про органи і служби у справах дітей та спеціальні установи для дітей», рішення Носівської міської ради №6/33/</w:t>
      </w:r>
      <w:r>
        <w:rPr>
          <w:sz w:val="28"/>
          <w:lang w:val="en-US"/>
        </w:rPr>
        <w:t>VII</w:t>
      </w:r>
      <w:r w:rsidRPr="009C427F">
        <w:rPr>
          <w:sz w:val="28"/>
        </w:rPr>
        <w:t xml:space="preserve"> </w:t>
      </w:r>
      <w:r>
        <w:rPr>
          <w:sz w:val="28"/>
        </w:rPr>
        <w:t>від 16.02.2018 року «Про затвердження Програми  попередження дитячої безпритульності та бездоглядності, розвитку сімейних форм виховання дітей-сиріт, дітей, позбавлених батьківського</w:t>
      </w:r>
      <w:r w:rsidR="00424A81">
        <w:rPr>
          <w:sz w:val="28"/>
        </w:rPr>
        <w:t xml:space="preserve"> піклування, на 2018-2020 роки»</w:t>
      </w:r>
      <w:r>
        <w:rPr>
          <w:sz w:val="28"/>
        </w:rPr>
        <w:t xml:space="preserve">, з метою створення належних умов для забезпечення реалізації права кожної дитини на виховання в сімейному середовищі, попередження дитячої бездоглядності, безпритульності та соціального сирітства, виконавчий комітет міської ради </w:t>
      </w:r>
      <w:r w:rsidR="005908B9">
        <w:rPr>
          <w:sz w:val="28"/>
        </w:rPr>
        <w:t xml:space="preserve">  </w:t>
      </w:r>
      <w:r w:rsidRPr="005908B9">
        <w:rPr>
          <w:b/>
          <w:i/>
          <w:sz w:val="28"/>
        </w:rPr>
        <w:t>в</w:t>
      </w:r>
      <w:r w:rsidR="005908B9">
        <w:rPr>
          <w:b/>
          <w:i/>
          <w:sz w:val="28"/>
        </w:rPr>
        <w:t xml:space="preserve"> </w:t>
      </w:r>
      <w:r w:rsidRPr="005908B9">
        <w:rPr>
          <w:b/>
          <w:i/>
          <w:sz w:val="28"/>
        </w:rPr>
        <w:t>и</w:t>
      </w:r>
      <w:r w:rsidR="005908B9">
        <w:rPr>
          <w:b/>
          <w:i/>
          <w:sz w:val="28"/>
        </w:rPr>
        <w:t xml:space="preserve"> </w:t>
      </w:r>
      <w:r w:rsidRPr="005908B9">
        <w:rPr>
          <w:b/>
          <w:i/>
          <w:sz w:val="28"/>
        </w:rPr>
        <w:t>р</w:t>
      </w:r>
      <w:r w:rsidR="005908B9">
        <w:rPr>
          <w:b/>
          <w:i/>
          <w:sz w:val="28"/>
        </w:rPr>
        <w:t xml:space="preserve"> </w:t>
      </w:r>
      <w:r w:rsidRPr="005908B9">
        <w:rPr>
          <w:b/>
          <w:i/>
          <w:sz w:val="28"/>
        </w:rPr>
        <w:t>і</w:t>
      </w:r>
      <w:r w:rsidR="005908B9">
        <w:rPr>
          <w:b/>
          <w:i/>
          <w:sz w:val="28"/>
        </w:rPr>
        <w:t xml:space="preserve"> </w:t>
      </w:r>
      <w:r w:rsidRPr="005908B9">
        <w:rPr>
          <w:b/>
          <w:i/>
          <w:sz w:val="28"/>
        </w:rPr>
        <w:t>ш</w:t>
      </w:r>
      <w:r w:rsidR="005908B9">
        <w:rPr>
          <w:b/>
          <w:i/>
          <w:sz w:val="28"/>
        </w:rPr>
        <w:t xml:space="preserve"> </w:t>
      </w:r>
      <w:r w:rsidRPr="005908B9">
        <w:rPr>
          <w:b/>
          <w:i/>
          <w:sz w:val="28"/>
        </w:rPr>
        <w:t>и</w:t>
      </w:r>
      <w:r w:rsidR="005908B9">
        <w:rPr>
          <w:b/>
          <w:i/>
          <w:sz w:val="28"/>
        </w:rPr>
        <w:t xml:space="preserve"> </w:t>
      </w:r>
      <w:r w:rsidRPr="005908B9">
        <w:rPr>
          <w:b/>
          <w:i/>
          <w:sz w:val="28"/>
        </w:rPr>
        <w:t>в:</w:t>
      </w:r>
    </w:p>
    <w:p w:rsidR="00E61055" w:rsidRDefault="00E61055" w:rsidP="00E61055">
      <w:pPr>
        <w:autoSpaceDE w:val="0"/>
        <w:autoSpaceDN w:val="0"/>
        <w:adjustRightInd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 xml:space="preserve">           </w:t>
      </w:r>
      <w:r w:rsidRPr="00325D2C">
        <w:rPr>
          <w:sz w:val="28"/>
          <w:szCs w:val="28"/>
        </w:rPr>
        <w:t>1</w:t>
      </w:r>
      <w:r>
        <w:rPr>
          <w:sz w:val="28"/>
          <w:szCs w:val="28"/>
        </w:rPr>
        <w:t xml:space="preserve">. Затвердити календарний план заходів з виконання в  2020 році  Програми «Попередження дитячої безпритульності та бездоглядності, розвитку сімейних форм виховання дітей-сиріт та дітей, позбавлених батьківського піклування на 2018-2020 роки» згідно з додатком.       </w:t>
      </w:r>
    </w:p>
    <w:p w:rsidR="00E61055" w:rsidRPr="009A464E" w:rsidRDefault="00E61055" w:rsidP="00E61055">
      <w:pPr>
        <w:jc w:val="both"/>
        <w:rPr>
          <w:sz w:val="28"/>
          <w:lang w:val="ru-RU"/>
        </w:rPr>
      </w:pPr>
      <w:r w:rsidRPr="0075774C">
        <w:rPr>
          <w:sz w:val="28"/>
        </w:rPr>
        <w:t xml:space="preserve">      </w:t>
      </w:r>
      <w:r>
        <w:rPr>
          <w:sz w:val="28"/>
        </w:rPr>
        <w:t xml:space="preserve">      </w:t>
      </w:r>
      <w:r>
        <w:rPr>
          <w:sz w:val="28"/>
          <w:lang w:val="ru-RU"/>
        </w:rPr>
        <w:t>2</w:t>
      </w:r>
      <w:r>
        <w:rPr>
          <w:sz w:val="28"/>
        </w:rPr>
        <w:t xml:space="preserve">. Контроль за виконанням рішення покласти на заступника міського голови з питань гуманітарної сфери </w:t>
      </w:r>
      <w:proofErr w:type="spellStart"/>
      <w:r w:rsidR="005908B9">
        <w:rPr>
          <w:sz w:val="28"/>
        </w:rPr>
        <w:t>Л.</w:t>
      </w:r>
      <w:r>
        <w:rPr>
          <w:sz w:val="28"/>
        </w:rPr>
        <w:t>Міщенко</w:t>
      </w:r>
      <w:proofErr w:type="spellEnd"/>
      <w:r w:rsidR="00424A81">
        <w:rPr>
          <w:sz w:val="28"/>
        </w:rPr>
        <w:t>, організацію виконання – на начальника служби у справах дітей міської ради І.Пустовгар</w:t>
      </w:r>
      <w:r>
        <w:rPr>
          <w:sz w:val="28"/>
        </w:rPr>
        <w:t>.</w:t>
      </w:r>
    </w:p>
    <w:p w:rsidR="00AD188D" w:rsidRPr="00953F49" w:rsidRDefault="00AD188D" w:rsidP="00E61055">
      <w:pPr>
        <w:rPr>
          <w:sz w:val="28"/>
          <w:lang w:val="ru-RU"/>
        </w:rPr>
      </w:pPr>
    </w:p>
    <w:p w:rsidR="00AD188D" w:rsidRPr="00953F49" w:rsidRDefault="00AD188D" w:rsidP="00E61055">
      <w:pPr>
        <w:rPr>
          <w:sz w:val="28"/>
          <w:lang w:val="ru-RU"/>
        </w:rPr>
      </w:pPr>
    </w:p>
    <w:p w:rsidR="00E61055" w:rsidRPr="00E61055" w:rsidRDefault="00E61055" w:rsidP="00E61055">
      <w:pPr>
        <w:rPr>
          <w:b/>
        </w:rPr>
      </w:pPr>
      <w:r w:rsidRPr="00E61055">
        <w:rPr>
          <w:b/>
          <w:sz w:val="28"/>
        </w:rPr>
        <w:t xml:space="preserve">Міський голова                                                        </w:t>
      </w:r>
      <w:r>
        <w:rPr>
          <w:b/>
          <w:sz w:val="28"/>
        </w:rPr>
        <w:t xml:space="preserve">                </w:t>
      </w:r>
      <w:r w:rsidRPr="00E61055">
        <w:rPr>
          <w:b/>
          <w:sz w:val="28"/>
        </w:rPr>
        <w:t>В. ІГНАТЧЕНКО</w:t>
      </w:r>
    </w:p>
    <w:p w:rsidR="00567F7B" w:rsidRDefault="00567F7B"/>
    <w:sectPr w:rsidR="00567F7B" w:rsidSect="009336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84"/>
    <w:rsid w:val="00177DE6"/>
    <w:rsid w:val="00277047"/>
    <w:rsid w:val="00424A81"/>
    <w:rsid w:val="00494AF6"/>
    <w:rsid w:val="00532584"/>
    <w:rsid w:val="00567F7B"/>
    <w:rsid w:val="005908B9"/>
    <w:rsid w:val="00933640"/>
    <w:rsid w:val="00953F49"/>
    <w:rsid w:val="00AD188D"/>
    <w:rsid w:val="00CB64B0"/>
    <w:rsid w:val="00D62E1E"/>
    <w:rsid w:val="00E6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0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055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0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05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ssd01</dc:creator>
  <cp:lastModifiedBy>kerspravami</cp:lastModifiedBy>
  <cp:revision>7</cp:revision>
  <cp:lastPrinted>2019-11-05T10:08:00Z</cp:lastPrinted>
  <dcterms:created xsi:type="dcterms:W3CDTF">2019-11-06T07:41:00Z</dcterms:created>
  <dcterms:modified xsi:type="dcterms:W3CDTF">2019-11-29T10:16:00Z</dcterms:modified>
</cp:coreProperties>
</file>